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2E29" w14:textId="77777777" w:rsidR="00E76301" w:rsidRPr="00162A89" w:rsidRDefault="004B479D" w:rsidP="00E76301">
      <w:pPr>
        <w:pStyle w:val="Title"/>
        <w:jc w:val="center"/>
        <w:rPr>
          <w:rFonts w:asciiTheme="minorHAnsi" w:hAnsiTheme="minorHAnsi" w:cstheme="minorHAnsi"/>
        </w:rPr>
      </w:pPr>
      <w:r w:rsidRPr="00162A89">
        <w:rPr>
          <w:rFonts w:asciiTheme="minorHAnsi" w:hAnsiTheme="minorHAnsi" w:cstheme="minorHAnsi"/>
        </w:rPr>
        <w:t>Japanese Speech Contest</w:t>
      </w:r>
      <w:r w:rsidRPr="00162A89">
        <w:rPr>
          <w:rFonts w:asciiTheme="minorHAnsi" w:hAnsiTheme="minorHAnsi" w:cstheme="minorHAnsi" w:hint="eastAsia"/>
        </w:rPr>
        <w:t xml:space="preserve"> </w:t>
      </w:r>
      <w:r w:rsidR="00757DAE" w:rsidRPr="00162A89">
        <w:rPr>
          <w:rFonts w:asciiTheme="minorHAnsi" w:hAnsiTheme="minorHAnsi" w:cstheme="minorHAnsi"/>
        </w:rPr>
        <w:t>2025</w:t>
      </w:r>
    </w:p>
    <w:p w14:paraId="51949676" w14:textId="1FC47DAA" w:rsidR="000803E0" w:rsidRPr="00162A89" w:rsidRDefault="000803E0" w:rsidP="00CF1504">
      <w:pPr>
        <w:pStyle w:val="ListParagraph"/>
        <w:numPr>
          <w:ilvl w:val="0"/>
          <w:numId w:val="1"/>
        </w:numPr>
        <w:spacing w:after="240"/>
        <w:rPr>
          <w:rFonts w:cstheme="minorHAnsi"/>
          <w:b/>
        </w:rPr>
      </w:pPr>
      <w:r w:rsidRPr="00162A89">
        <w:rPr>
          <w:rFonts w:cstheme="minorHAnsi"/>
          <w:b/>
        </w:rPr>
        <w:t>Date</w:t>
      </w:r>
      <w:r w:rsidR="00280245" w:rsidRPr="00162A89">
        <w:rPr>
          <w:rFonts w:cstheme="minorHAnsi"/>
          <w:b/>
        </w:rPr>
        <w:t xml:space="preserve"> and time</w:t>
      </w:r>
      <w:r w:rsidR="00E76301" w:rsidRPr="00162A89">
        <w:rPr>
          <w:rFonts w:cstheme="minorHAnsi"/>
          <w:b/>
        </w:rPr>
        <w:t xml:space="preserve">: </w:t>
      </w:r>
      <w:r w:rsidR="00C9745E" w:rsidRPr="00162A89">
        <w:rPr>
          <w:rFonts w:cstheme="minorHAnsi"/>
          <w:b/>
        </w:rPr>
        <w:tab/>
      </w:r>
      <w:r w:rsidR="00C9745E" w:rsidRPr="00162A89">
        <w:rPr>
          <w:rFonts w:cstheme="minorHAnsi"/>
          <w:b/>
        </w:rPr>
        <w:tab/>
      </w:r>
      <w:r w:rsidR="005C07D5" w:rsidRPr="00162A89">
        <w:rPr>
          <w:rFonts w:cstheme="minorHAnsi"/>
          <w:b/>
        </w:rPr>
        <w:t xml:space="preserve">Saturday </w:t>
      </w:r>
      <w:r w:rsidR="00757DAE" w:rsidRPr="00162A89">
        <w:rPr>
          <w:rFonts w:cstheme="minorHAnsi"/>
          <w:b/>
        </w:rPr>
        <w:t>8</w:t>
      </w:r>
      <w:r w:rsidR="00E76301" w:rsidRPr="00162A89">
        <w:rPr>
          <w:rFonts w:cstheme="minorHAnsi"/>
          <w:b/>
        </w:rPr>
        <w:t xml:space="preserve"> March </w:t>
      </w:r>
      <w:r w:rsidR="00757DAE" w:rsidRPr="00162A89">
        <w:rPr>
          <w:rFonts w:cstheme="minorHAnsi"/>
          <w:b/>
        </w:rPr>
        <w:t>2025</w:t>
      </w:r>
      <w:r w:rsidR="00E91D2E" w:rsidRPr="00162A89">
        <w:rPr>
          <w:rFonts w:cstheme="minorHAnsi"/>
          <w:b/>
        </w:rPr>
        <w:t xml:space="preserve">, </w:t>
      </w:r>
      <w:r w:rsidR="00C9745E" w:rsidRPr="00162A89">
        <w:rPr>
          <w:rFonts w:cstheme="minorHAnsi"/>
          <w:b/>
        </w:rPr>
        <w:t>1</w:t>
      </w:r>
      <w:r w:rsidR="00280245" w:rsidRPr="00162A89">
        <w:rPr>
          <w:rFonts w:cstheme="minorHAnsi"/>
          <w:b/>
        </w:rPr>
        <w:t>2:00</w:t>
      </w:r>
      <w:r w:rsidR="00E91D2E" w:rsidRPr="00162A89">
        <w:rPr>
          <w:rFonts w:cstheme="minorHAnsi"/>
          <w:b/>
        </w:rPr>
        <w:t xml:space="preserve"> </w:t>
      </w:r>
      <w:r w:rsidR="00F4694E" w:rsidRPr="00162A89">
        <w:rPr>
          <w:rFonts w:cstheme="minorHAnsi"/>
          <w:b/>
        </w:rPr>
        <w:t>(Berg</w:t>
      </w:r>
      <w:r w:rsidR="00CA2B39" w:rsidRPr="00162A89">
        <w:rPr>
          <w:rFonts w:cstheme="minorHAnsi" w:hint="eastAsia"/>
          <w:b/>
        </w:rPr>
        <w:t>e</w:t>
      </w:r>
      <w:r w:rsidR="00F4694E" w:rsidRPr="00162A89">
        <w:rPr>
          <w:rFonts w:cstheme="minorHAnsi"/>
          <w:b/>
        </w:rPr>
        <w:t>n)</w:t>
      </w:r>
    </w:p>
    <w:p w14:paraId="4C5D1637" w14:textId="5015B3C1" w:rsidR="00B741F2" w:rsidRPr="00162A89" w:rsidRDefault="00445CE4" w:rsidP="00B741F2">
      <w:pPr>
        <w:pStyle w:val="ListParagraph"/>
        <w:spacing w:after="240"/>
        <w:ind w:left="2880"/>
        <w:rPr>
          <w:rFonts w:cstheme="minorHAnsi"/>
          <w:b/>
        </w:rPr>
      </w:pPr>
      <w:r w:rsidRPr="00162A89">
        <w:rPr>
          <w:rFonts w:cstheme="minorHAnsi"/>
          <w:b/>
        </w:rPr>
        <w:t xml:space="preserve">Saturday </w:t>
      </w:r>
      <w:r w:rsidR="00757DAE" w:rsidRPr="00162A89">
        <w:rPr>
          <w:rFonts w:cstheme="minorHAnsi"/>
          <w:b/>
        </w:rPr>
        <w:t>22</w:t>
      </w:r>
      <w:r w:rsidR="00C26FFB" w:rsidRPr="00162A89">
        <w:rPr>
          <w:rFonts w:cstheme="minorHAnsi"/>
          <w:b/>
        </w:rPr>
        <w:t xml:space="preserve"> March </w:t>
      </w:r>
      <w:r w:rsidR="00757DAE" w:rsidRPr="00162A89">
        <w:rPr>
          <w:rFonts w:cstheme="minorHAnsi"/>
          <w:b/>
        </w:rPr>
        <w:t>2025</w:t>
      </w:r>
      <w:r w:rsidR="00B741F2" w:rsidRPr="00162A89">
        <w:rPr>
          <w:rFonts w:cstheme="minorHAnsi"/>
          <w:b/>
        </w:rPr>
        <w:t xml:space="preserve">, 12:00 </w:t>
      </w:r>
      <w:r w:rsidR="00F4694E" w:rsidRPr="00162A89">
        <w:rPr>
          <w:rFonts w:cstheme="minorHAnsi"/>
          <w:b/>
        </w:rPr>
        <w:t>(Oslo)</w:t>
      </w:r>
    </w:p>
    <w:p w14:paraId="2A2A24A8" w14:textId="77777777" w:rsidR="00CF1504" w:rsidRPr="00486EFF" w:rsidRDefault="00CF1504" w:rsidP="00CF1504">
      <w:pPr>
        <w:pStyle w:val="ListParagraph"/>
        <w:spacing w:after="240"/>
        <w:rPr>
          <w:rFonts w:cstheme="minorHAnsi"/>
          <w:b/>
        </w:rPr>
      </w:pPr>
    </w:p>
    <w:p w14:paraId="2DCD115B" w14:textId="26E1D5DB" w:rsidR="00CF1504" w:rsidRPr="00486EFF" w:rsidRDefault="00E76301" w:rsidP="00213C03">
      <w:pPr>
        <w:pStyle w:val="ListParagraph"/>
        <w:numPr>
          <w:ilvl w:val="0"/>
          <w:numId w:val="1"/>
        </w:numPr>
        <w:spacing w:after="240"/>
        <w:rPr>
          <w:rFonts w:cstheme="minorHAnsi"/>
          <w:b/>
        </w:rPr>
      </w:pPr>
      <w:r w:rsidRPr="00486EFF">
        <w:rPr>
          <w:rFonts w:cstheme="minorHAnsi"/>
          <w:b/>
        </w:rPr>
        <w:t xml:space="preserve">Venue: </w:t>
      </w:r>
      <w:r w:rsidR="00C9745E" w:rsidRPr="00486EFF">
        <w:rPr>
          <w:rFonts w:cstheme="minorHAnsi"/>
          <w:b/>
        </w:rPr>
        <w:tab/>
      </w:r>
      <w:r w:rsidR="00C9745E" w:rsidRPr="00486EFF">
        <w:rPr>
          <w:rFonts w:cstheme="minorHAnsi"/>
          <w:b/>
        </w:rPr>
        <w:tab/>
      </w:r>
      <w:r w:rsidR="00C9745E" w:rsidRPr="00486EFF">
        <w:rPr>
          <w:rFonts w:cstheme="minorHAnsi"/>
          <w:b/>
        </w:rPr>
        <w:tab/>
      </w:r>
      <w:r w:rsidR="00E91D2E" w:rsidRPr="00486EFF">
        <w:rPr>
          <w:rFonts w:cstheme="minorHAnsi"/>
          <w:b/>
        </w:rPr>
        <w:t>University of Bergen</w:t>
      </w:r>
      <w:r w:rsidR="00162A89">
        <w:rPr>
          <w:rFonts w:cstheme="minorHAnsi"/>
          <w:b/>
        </w:rPr>
        <w:t xml:space="preserve">, </w:t>
      </w:r>
      <w:proofErr w:type="spellStart"/>
      <w:r w:rsidR="00162A89">
        <w:rPr>
          <w:rFonts w:cstheme="minorHAnsi"/>
          <w:b/>
        </w:rPr>
        <w:t>Sydneshaugen</w:t>
      </w:r>
      <w:proofErr w:type="spellEnd"/>
      <w:r w:rsidR="00162A89">
        <w:rPr>
          <w:rFonts w:cstheme="minorHAnsi"/>
          <w:b/>
        </w:rPr>
        <w:t xml:space="preserve"> </w:t>
      </w:r>
      <w:proofErr w:type="spellStart"/>
      <w:r w:rsidR="00162A89">
        <w:rPr>
          <w:rFonts w:cstheme="minorHAnsi"/>
          <w:b/>
        </w:rPr>
        <w:t>skole</w:t>
      </w:r>
      <w:proofErr w:type="spellEnd"/>
      <w:r w:rsidR="001400B0" w:rsidRPr="00486EFF">
        <w:rPr>
          <w:rFonts w:cstheme="minorHAnsi"/>
          <w:b/>
        </w:rPr>
        <w:br/>
      </w:r>
      <w:r w:rsidR="001400B0" w:rsidRPr="00486EFF">
        <w:rPr>
          <w:rFonts w:cstheme="minorHAnsi"/>
          <w:b/>
        </w:rPr>
        <w:tab/>
      </w:r>
      <w:r w:rsidR="001400B0" w:rsidRPr="00486EFF">
        <w:rPr>
          <w:rFonts w:cstheme="minorHAnsi"/>
          <w:b/>
        </w:rPr>
        <w:tab/>
      </w:r>
      <w:r w:rsidR="001400B0" w:rsidRPr="00486EFF">
        <w:rPr>
          <w:rFonts w:cstheme="minorHAnsi"/>
          <w:b/>
        </w:rPr>
        <w:tab/>
      </w:r>
      <w:r w:rsidR="00B741F2" w:rsidRPr="00486EFF">
        <w:rPr>
          <w:rFonts w:cstheme="minorHAnsi"/>
          <w:b/>
        </w:rPr>
        <w:t>University of Oslo</w:t>
      </w:r>
      <w:r w:rsidR="00162A89">
        <w:rPr>
          <w:rFonts w:cstheme="minorHAnsi"/>
          <w:b/>
        </w:rPr>
        <w:t xml:space="preserve">, Sophus </w:t>
      </w:r>
      <w:proofErr w:type="spellStart"/>
      <w:r w:rsidR="00162A89">
        <w:rPr>
          <w:rFonts w:cstheme="minorHAnsi"/>
          <w:b/>
        </w:rPr>
        <w:t>Bugges</w:t>
      </w:r>
      <w:proofErr w:type="spellEnd"/>
      <w:r w:rsidR="00162A89">
        <w:rPr>
          <w:rFonts w:cstheme="minorHAnsi"/>
          <w:b/>
        </w:rPr>
        <w:t xml:space="preserve"> auditorium</w:t>
      </w:r>
    </w:p>
    <w:p w14:paraId="2F1F9F1C" w14:textId="77777777" w:rsidR="00152711" w:rsidRPr="00486EFF" w:rsidRDefault="00152711" w:rsidP="00152711">
      <w:pPr>
        <w:pStyle w:val="ListParagraph"/>
        <w:spacing w:after="240"/>
        <w:rPr>
          <w:rFonts w:cstheme="minorHAnsi"/>
          <w:b/>
        </w:rPr>
      </w:pPr>
    </w:p>
    <w:p w14:paraId="6B27C0D9" w14:textId="77777777" w:rsidR="00C26FFB" w:rsidRPr="00162A89" w:rsidRDefault="00E76301" w:rsidP="00C26FFB">
      <w:pPr>
        <w:pStyle w:val="ListParagraph"/>
        <w:numPr>
          <w:ilvl w:val="0"/>
          <w:numId w:val="1"/>
        </w:numPr>
        <w:spacing w:after="240"/>
        <w:rPr>
          <w:rFonts w:cstheme="minorHAnsi"/>
          <w:b/>
        </w:rPr>
      </w:pPr>
      <w:r w:rsidRPr="00162A89">
        <w:rPr>
          <w:rFonts w:cstheme="minorHAnsi"/>
          <w:b/>
        </w:rPr>
        <w:t xml:space="preserve">Application </w:t>
      </w:r>
      <w:r w:rsidR="00D27B78" w:rsidRPr="00162A89">
        <w:rPr>
          <w:rFonts w:cstheme="minorHAnsi"/>
          <w:b/>
        </w:rPr>
        <w:t>deadline</w:t>
      </w:r>
      <w:r w:rsidRPr="00162A89">
        <w:rPr>
          <w:rFonts w:cstheme="minorHAnsi"/>
          <w:b/>
        </w:rPr>
        <w:t xml:space="preserve">: </w:t>
      </w:r>
      <w:r w:rsidR="00C9745E" w:rsidRPr="00162A89">
        <w:rPr>
          <w:rFonts w:cstheme="minorHAnsi"/>
          <w:b/>
        </w:rPr>
        <w:tab/>
      </w:r>
      <w:r w:rsidR="00C26FFB" w:rsidRPr="00162A89">
        <w:rPr>
          <w:rFonts w:cstheme="minorHAnsi"/>
          <w:b/>
        </w:rPr>
        <w:t xml:space="preserve">Wednesday </w:t>
      </w:r>
      <w:r w:rsidR="00757DAE" w:rsidRPr="00162A89">
        <w:rPr>
          <w:rFonts w:cstheme="minorHAnsi"/>
          <w:b/>
        </w:rPr>
        <w:t>26</w:t>
      </w:r>
      <w:r w:rsidR="00C26FFB" w:rsidRPr="00162A89">
        <w:rPr>
          <w:rFonts w:cstheme="minorHAnsi"/>
          <w:b/>
        </w:rPr>
        <w:t xml:space="preserve"> February </w:t>
      </w:r>
      <w:r w:rsidR="00757DAE" w:rsidRPr="00162A89">
        <w:rPr>
          <w:rFonts w:cstheme="minorHAnsi"/>
          <w:b/>
        </w:rPr>
        <w:t>2025</w:t>
      </w:r>
      <w:r w:rsidR="00C26FFB" w:rsidRPr="00162A89">
        <w:rPr>
          <w:rFonts w:cstheme="minorHAnsi"/>
          <w:b/>
        </w:rPr>
        <w:t xml:space="preserve"> (Bergen)</w:t>
      </w:r>
    </w:p>
    <w:p w14:paraId="6F1E3034" w14:textId="77777777" w:rsidR="00B741F2" w:rsidRPr="00162A89" w:rsidRDefault="00C26FFB" w:rsidP="00C26FFB">
      <w:pPr>
        <w:pStyle w:val="ListParagraph"/>
        <w:spacing w:after="240"/>
        <w:ind w:left="2160" w:firstLine="720"/>
        <w:rPr>
          <w:rFonts w:cstheme="minorHAnsi"/>
          <w:b/>
        </w:rPr>
      </w:pPr>
      <w:r w:rsidRPr="00162A89">
        <w:rPr>
          <w:rFonts w:cstheme="minorHAnsi"/>
          <w:b/>
        </w:rPr>
        <w:t xml:space="preserve">Wednesday </w:t>
      </w:r>
      <w:r w:rsidR="00757DAE" w:rsidRPr="00162A89">
        <w:rPr>
          <w:rFonts w:cstheme="minorHAnsi"/>
          <w:b/>
        </w:rPr>
        <w:t>12</w:t>
      </w:r>
      <w:r w:rsidRPr="00162A89">
        <w:rPr>
          <w:rFonts w:cstheme="minorHAnsi"/>
          <w:b/>
        </w:rPr>
        <w:t xml:space="preserve"> March </w:t>
      </w:r>
      <w:r w:rsidR="00757DAE" w:rsidRPr="00162A89">
        <w:rPr>
          <w:rFonts w:cstheme="minorHAnsi"/>
          <w:b/>
        </w:rPr>
        <w:t>2025</w:t>
      </w:r>
      <w:r w:rsidRPr="00162A89">
        <w:rPr>
          <w:rFonts w:cstheme="minorHAnsi"/>
          <w:b/>
        </w:rPr>
        <w:t xml:space="preserve"> (Oslo)</w:t>
      </w:r>
    </w:p>
    <w:p w14:paraId="742C1FF7" w14:textId="77777777" w:rsidR="00F4694E" w:rsidRPr="00F4694E" w:rsidRDefault="00F4694E" w:rsidP="00F4694E">
      <w:pPr>
        <w:spacing w:after="240"/>
        <w:rPr>
          <w:rFonts w:cstheme="minorHAnsi"/>
          <w:b/>
        </w:rPr>
      </w:pPr>
    </w:p>
    <w:p w14:paraId="5BD34848" w14:textId="77777777" w:rsidR="007A1CE9" w:rsidRDefault="008A00F8" w:rsidP="00CF1504">
      <w:pPr>
        <w:pStyle w:val="ListParagraph"/>
        <w:numPr>
          <w:ilvl w:val="0"/>
          <w:numId w:val="1"/>
        </w:numPr>
        <w:spacing w:after="240"/>
        <w:rPr>
          <w:rFonts w:cstheme="minorHAnsi"/>
        </w:rPr>
      </w:pPr>
      <w:r w:rsidRPr="00F35F75">
        <w:rPr>
          <w:rFonts w:cstheme="minorHAnsi"/>
          <w:b/>
        </w:rPr>
        <w:t>E</w:t>
      </w:r>
      <w:r w:rsidR="000803E0" w:rsidRPr="00F35F75">
        <w:rPr>
          <w:rFonts w:cstheme="minorHAnsi"/>
          <w:b/>
        </w:rPr>
        <w:t>ligibility</w:t>
      </w:r>
      <w:r w:rsidR="000803E0" w:rsidRPr="00F35F75">
        <w:rPr>
          <w:rFonts w:cstheme="minorHAnsi"/>
          <w:b/>
        </w:rPr>
        <w:br/>
      </w:r>
      <w:r w:rsidRPr="00F35F75">
        <w:rPr>
          <w:rFonts w:cstheme="minorHAnsi"/>
        </w:rPr>
        <w:t>Adult/adolescent</w:t>
      </w:r>
      <w:r w:rsidR="00DB6A19" w:rsidRPr="00F35F75">
        <w:rPr>
          <w:rFonts w:cstheme="minorHAnsi"/>
        </w:rPr>
        <w:t xml:space="preserve"> learners (aged 16 or older)</w:t>
      </w:r>
      <w:r w:rsidR="000803E0" w:rsidRPr="00F35F75">
        <w:rPr>
          <w:rFonts w:cstheme="minorHAnsi"/>
        </w:rPr>
        <w:t xml:space="preserve"> of the Japanese language holding a Norwegian citizenship or a </w:t>
      </w:r>
      <w:r w:rsidR="000803E0" w:rsidRPr="00F35F75">
        <w:rPr>
          <w:rFonts w:cstheme="minorHAnsi"/>
          <w:i/>
        </w:rPr>
        <w:t>permanent</w:t>
      </w:r>
      <w:r w:rsidR="000803E0" w:rsidRPr="00F35F75">
        <w:rPr>
          <w:rFonts w:cstheme="minorHAnsi"/>
        </w:rPr>
        <w:t xml:space="preserve"> </w:t>
      </w:r>
      <w:r w:rsidR="00DB6A19" w:rsidRPr="00F35F75">
        <w:rPr>
          <w:rFonts w:cstheme="minorHAnsi"/>
        </w:rPr>
        <w:t xml:space="preserve">Norwegian </w:t>
      </w:r>
      <w:r w:rsidR="000803E0" w:rsidRPr="00F35F75">
        <w:rPr>
          <w:rFonts w:cstheme="minorHAnsi"/>
        </w:rPr>
        <w:t>residence permit.</w:t>
      </w:r>
      <w:r w:rsidRPr="00F35F75">
        <w:rPr>
          <w:rFonts w:cstheme="minorHAnsi"/>
        </w:rPr>
        <w:t xml:space="preserve"> </w:t>
      </w:r>
      <w:r w:rsidRPr="00F35F75">
        <w:rPr>
          <w:rFonts w:cstheme="minorHAnsi"/>
        </w:rPr>
        <w:br/>
        <w:t xml:space="preserve">Ineligible are those who </w:t>
      </w:r>
    </w:p>
    <w:p w14:paraId="5388CE3E" w14:textId="77777777" w:rsidR="007A1CE9" w:rsidRPr="007A1CE9" w:rsidRDefault="007A1CE9" w:rsidP="007A1CE9">
      <w:pPr>
        <w:pStyle w:val="ListParagraph"/>
        <w:rPr>
          <w:rFonts w:cstheme="minorHAnsi"/>
        </w:rPr>
      </w:pPr>
    </w:p>
    <w:p w14:paraId="425D036E" w14:textId="77777777" w:rsidR="007A1CE9" w:rsidRDefault="008A00F8" w:rsidP="007A1CE9">
      <w:pPr>
        <w:pStyle w:val="ListParagraph"/>
        <w:numPr>
          <w:ilvl w:val="0"/>
          <w:numId w:val="4"/>
        </w:numPr>
        <w:spacing w:after="240"/>
        <w:rPr>
          <w:rFonts w:cstheme="minorHAnsi"/>
        </w:rPr>
      </w:pPr>
      <w:r w:rsidRPr="007A1CE9">
        <w:rPr>
          <w:rFonts w:cstheme="minorHAnsi"/>
        </w:rPr>
        <w:t xml:space="preserve">have one or two parents </w:t>
      </w:r>
      <w:r w:rsidR="0043101E" w:rsidRPr="007A1CE9">
        <w:rPr>
          <w:rFonts w:cstheme="minorHAnsi"/>
        </w:rPr>
        <w:t>with</w:t>
      </w:r>
      <w:r w:rsidR="007A1CE9">
        <w:rPr>
          <w:rFonts w:cstheme="minorHAnsi"/>
        </w:rPr>
        <w:t xml:space="preserve"> Japanese citizenship;</w:t>
      </w:r>
    </w:p>
    <w:p w14:paraId="055963D0" w14:textId="77777777" w:rsidR="007A1CE9" w:rsidRDefault="008A00F8" w:rsidP="007A1CE9">
      <w:pPr>
        <w:pStyle w:val="ListParagraph"/>
        <w:numPr>
          <w:ilvl w:val="0"/>
          <w:numId w:val="4"/>
        </w:numPr>
        <w:spacing w:after="240"/>
        <w:rPr>
          <w:rFonts w:cstheme="minorHAnsi"/>
        </w:rPr>
      </w:pPr>
      <w:r w:rsidRPr="007A1CE9">
        <w:rPr>
          <w:rFonts w:cstheme="minorHAnsi"/>
        </w:rPr>
        <w:t>have finished a Master</w:t>
      </w:r>
      <w:r w:rsidR="007A1CE9">
        <w:rPr>
          <w:rFonts w:cstheme="minorHAnsi"/>
        </w:rPr>
        <w:t>’s degree in Japanese language;</w:t>
      </w:r>
    </w:p>
    <w:p w14:paraId="5156D5AA" w14:textId="77777777" w:rsidR="007A1CE9" w:rsidRDefault="008A00F8" w:rsidP="007A1CE9">
      <w:pPr>
        <w:pStyle w:val="ListParagraph"/>
        <w:numPr>
          <w:ilvl w:val="0"/>
          <w:numId w:val="4"/>
        </w:numPr>
        <w:spacing w:after="240"/>
        <w:rPr>
          <w:rFonts w:cstheme="minorHAnsi"/>
        </w:rPr>
      </w:pPr>
      <w:r w:rsidRPr="007A1CE9">
        <w:rPr>
          <w:rFonts w:cstheme="minorHAnsi"/>
        </w:rPr>
        <w:t xml:space="preserve">have spent more than </w:t>
      </w:r>
      <w:r w:rsidR="00E61CA2" w:rsidRPr="007A1CE9">
        <w:rPr>
          <w:rFonts w:cstheme="minorHAnsi"/>
        </w:rPr>
        <w:t>4 years in a school in Japan</w:t>
      </w:r>
      <w:r w:rsidR="007A1CE9">
        <w:rPr>
          <w:rFonts w:cstheme="minorHAnsi"/>
        </w:rPr>
        <w:t>;</w:t>
      </w:r>
    </w:p>
    <w:p w14:paraId="0B4FAFF4" w14:textId="77777777" w:rsidR="008278B7" w:rsidRPr="008278B7" w:rsidRDefault="008278B7" w:rsidP="008278B7">
      <w:pPr>
        <w:spacing w:after="240"/>
        <w:ind w:left="720"/>
        <w:rPr>
          <w:rFonts w:cstheme="minorHAnsi"/>
        </w:rPr>
      </w:pPr>
      <w:r>
        <w:rPr>
          <w:rFonts w:cstheme="minorHAnsi"/>
        </w:rPr>
        <w:t>additionally:</w:t>
      </w:r>
    </w:p>
    <w:p w14:paraId="0B1DEB47" w14:textId="77777777" w:rsidR="000803E0" w:rsidRPr="008278B7" w:rsidRDefault="008278B7" w:rsidP="007A1CE9">
      <w:pPr>
        <w:pStyle w:val="ListParagraph"/>
        <w:numPr>
          <w:ilvl w:val="0"/>
          <w:numId w:val="4"/>
        </w:numPr>
        <w:spacing w:after="240"/>
        <w:rPr>
          <w:rFonts w:cstheme="minorHAnsi"/>
        </w:rPr>
      </w:pPr>
      <w:r>
        <w:rPr>
          <w:rFonts w:cstheme="minorHAnsi"/>
        </w:rPr>
        <w:t xml:space="preserve">those who </w:t>
      </w:r>
      <w:r w:rsidR="00E61CA2" w:rsidRPr="008278B7">
        <w:rPr>
          <w:rFonts w:cstheme="minorHAnsi"/>
        </w:rPr>
        <w:t xml:space="preserve">have won first prize in a previous Japanese Speech Contest arranged by the Embassy </w:t>
      </w:r>
      <w:r w:rsidRPr="008278B7">
        <w:rPr>
          <w:rFonts w:cstheme="minorHAnsi"/>
          <w:i/>
        </w:rPr>
        <w:t>cannot participate in</w:t>
      </w:r>
      <w:r>
        <w:rPr>
          <w:rFonts w:cstheme="minorHAnsi"/>
          <w:i/>
        </w:rPr>
        <w:t xml:space="preserve"> the same group again.</w:t>
      </w:r>
    </w:p>
    <w:p w14:paraId="15D7A8C9" w14:textId="77777777" w:rsidR="00CF1504" w:rsidRPr="00F35F75" w:rsidRDefault="00CF1504" w:rsidP="00CF1504">
      <w:pPr>
        <w:pStyle w:val="ListParagraph"/>
        <w:spacing w:after="240"/>
        <w:rPr>
          <w:rFonts w:cstheme="minorHAnsi"/>
        </w:rPr>
      </w:pPr>
    </w:p>
    <w:p w14:paraId="0D72DE05" w14:textId="77777777" w:rsidR="00DB6A19" w:rsidRPr="00F35F75" w:rsidRDefault="00DB6A19" w:rsidP="00CF1504">
      <w:pPr>
        <w:pStyle w:val="ListParagraph"/>
        <w:numPr>
          <w:ilvl w:val="0"/>
          <w:numId w:val="1"/>
        </w:numPr>
        <w:spacing w:after="240"/>
        <w:rPr>
          <w:rFonts w:cstheme="minorHAnsi"/>
        </w:rPr>
      </w:pPr>
      <w:r w:rsidRPr="00F35F75">
        <w:rPr>
          <w:rFonts w:cstheme="minorHAnsi"/>
          <w:b/>
        </w:rPr>
        <w:t>Co</w:t>
      </w:r>
      <w:r w:rsidR="00B30FBA" w:rsidRPr="00F35F75">
        <w:rPr>
          <w:rFonts w:cstheme="minorHAnsi"/>
          <w:b/>
        </w:rPr>
        <w:t>ntest categories</w:t>
      </w:r>
      <w:r w:rsidRPr="00F35F75">
        <w:rPr>
          <w:rFonts w:cstheme="minorHAnsi"/>
          <w:b/>
        </w:rPr>
        <w:br/>
      </w:r>
      <w:r w:rsidR="009B7045" w:rsidRPr="00F35F75">
        <w:rPr>
          <w:rFonts w:cstheme="minorHAnsi"/>
          <w:b/>
        </w:rPr>
        <w:t>Group A</w:t>
      </w:r>
      <w:r w:rsidRPr="00F35F75">
        <w:rPr>
          <w:rFonts w:cstheme="minorHAnsi"/>
        </w:rPr>
        <w:t xml:space="preserve"> </w:t>
      </w:r>
      <w:r w:rsidR="00AD2E22" w:rsidRPr="00F35F75">
        <w:rPr>
          <w:rFonts w:cstheme="minorHAnsi"/>
          <w:b/>
        </w:rPr>
        <w:t>[</w:t>
      </w:r>
      <w:r w:rsidRPr="00F35F75">
        <w:rPr>
          <w:rFonts w:cstheme="minorHAnsi"/>
          <w:b/>
        </w:rPr>
        <w:t>Beginners</w:t>
      </w:r>
      <w:r w:rsidR="00AD2E22" w:rsidRPr="00F35F75">
        <w:rPr>
          <w:rFonts w:cstheme="minorHAnsi"/>
          <w:b/>
        </w:rPr>
        <w:t>]</w:t>
      </w:r>
      <w:r w:rsidRPr="00F35F75">
        <w:rPr>
          <w:rFonts w:cstheme="minorHAnsi"/>
        </w:rPr>
        <w:t xml:space="preserve"> (those who have lived in Japan no more than 6 months, and have been studying Japanese no more than </w:t>
      </w:r>
      <w:r w:rsidR="00851DC4" w:rsidRPr="00F35F75">
        <w:rPr>
          <w:rFonts w:cstheme="minorHAnsi"/>
        </w:rPr>
        <w:t>1</w:t>
      </w:r>
      <w:r w:rsidR="00E61CA2" w:rsidRPr="00F35F75">
        <w:rPr>
          <w:rFonts w:cstheme="minorHAnsi"/>
        </w:rPr>
        <w:t>.</w:t>
      </w:r>
      <w:r w:rsidR="00851DC4" w:rsidRPr="00F35F75">
        <w:rPr>
          <w:rFonts w:cstheme="minorHAnsi"/>
        </w:rPr>
        <w:t>5</w:t>
      </w:r>
      <w:r w:rsidRPr="00F35F75">
        <w:rPr>
          <w:rFonts w:cstheme="minorHAnsi"/>
        </w:rPr>
        <w:t xml:space="preserve"> years</w:t>
      </w:r>
      <w:r w:rsidR="00E61CA2" w:rsidRPr="00F35F75">
        <w:rPr>
          <w:rFonts w:cstheme="minorHAnsi"/>
        </w:rPr>
        <w:t xml:space="preserve"> at university level</w:t>
      </w:r>
      <w:r w:rsidR="002276F0" w:rsidRPr="00F35F75">
        <w:rPr>
          <w:rFonts w:cstheme="minorHAnsi"/>
        </w:rPr>
        <w:t>*</w:t>
      </w:r>
      <w:r w:rsidRPr="00F35F75">
        <w:rPr>
          <w:rFonts w:cstheme="minorHAnsi"/>
        </w:rPr>
        <w:t>)</w:t>
      </w:r>
    </w:p>
    <w:p w14:paraId="0ABC25BC" w14:textId="77777777" w:rsidR="009B7045" w:rsidRPr="00F35F75" w:rsidRDefault="009B7045" w:rsidP="009B7045">
      <w:pPr>
        <w:pStyle w:val="ListParagraph"/>
        <w:spacing w:after="240"/>
        <w:rPr>
          <w:rFonts w:cstheme="minorHAnsi"/>
          <w:i/>
        </w:rPr>
      </w:pPr>
      <w:r w:rsidRPr="00F35F75">
        <w:rPr>
          <w:rFonts w:cstheme="minorHAnsi"/>
          <w:b/>
        </w:rPr>
        <w:t>Group B</w:t>
      </w:r>
      <w:r w:rsidR="00DB6A19" w:rsidRPr="00F35F75">
        <w:rPr>
          <w:rFonts w:cstheme="minorHAnsi"/>
        </w:rPr>
        <w:t xml:space="preserve"> </w:t>
      </w:r>
      <w:r w:rsidR="00AD2E22" w:rsidRPr="00F35F75">
        <w:rPr>
          <w:rFonts w:cstheme="minorHAnsi"/>
          <w:b/>
        </w:rPr>
        <w:t>[</w:t>
      </w:r>
      <w:r w:rsidR="00DB6A19" w:rsidRPr="00F35F75">
        <w:rPr>
          <w:rFonts w:cstheme="minorHAnsi"/>
          <w:b/>
        </w:rPr>
        <w:t>Advanced</w:t>
      </w:r>
      <w:r w:rsidR="00AD2E22" w:rsidRPr="00F35F75">
        <w:rPr>
          <w:rFonts w:cstheme="minorHAnsi"/>
          <w:b/>
        </w:rPr>
        <w:t>]</w:t>
      </w:r>
      <w:r w:rsidR="00DB6A19" w:rsidRPr="00F35F75">
        <w:rPr>
          <w:rFonts w:cstheme="minorHAnsi"/>
        </w:rPr>
        <w:t xml:space="preserve"> (those who have lived in Japan for more than 6 months, and/or have been s</w:t>
      </w:r>
      <w:r w:rsidR="00851DC4" w:rsidRPr="00F35F75">
        <w:rPr>
          <w:rFonts w:cstheme="minorHAnsi"/>
        </w:rPr>
        <w:t>tudying Japanese for more than 1</w:t>
      </w:r>
      <w:r w:rsidR="00E61CA2" w:rsidRPr="00F35F75">
        <w:rPr>
          <w:rFonts w:cstheme="minorHAnsi"/>
        </w:rPr>
        <w:t>.</w:t>
      </w:r>
      <w:r w:rsidR="00851DC4" w:rsidRPr="00F35F75">
        <w:rPr>
          <w:rFonts w:cstheme="minorHAnsi"/>
        </w:rPr>
        <w:t>5</w:t>
      </w:r>
      <w:r w:rsidR="00DB6A19" w:rsidRPr="00F35F75">
        <w:rPr>
          <w:rFonts w:cstheme="minorHAnsi"/>
        </w:rPr>
        <w:t xml:space="preserve"> years</w:t>
      </w:r>
      <w:r w:rsidR="00E61CA2" w:rsidRPr="00F35F75">
        <w:rPr>
          <w:rFonts w:cstheme="minorHAnsi"/>
        </w:rPr>
        <w:t xml:space="preserve"> at university level</w:t>
      </w:r>
      <w:r w:rsidR="002276F0" w:rsidRPr="00F35F75">
        <w:rPr>
          <w:rFonts w:cstheme="minorHAnsi"/>
        </w:rPr>
        <w:t>*</w:t>
      </w:r>
      <w:r w:rsidR="000A7F11">
        <w:rPr>
          <w:rFonts w:cstheme="minorHAnsi"/>
        </w:rPr>
        <w:t>)</w:t>
      </w:r>
      <w:r w:rsidR="000A7F11">
        <w:rPr>
          <w:rFonts w:cstheme="minorHAnsi"/>
        </w:rPr>
        <w:br/>
        <w:t>*</w:t>
      </w:r>
      <w:r w:rsidR="00E1053C" w:rsidRPr="00E1053C">
        <w:rPr>
          <w:rFonts w:cstheme="minorHAnsi"/>
          <w:i/>
        </w:rPr>
        <w:t xml:space="preserve">Those who do </w:t>
      </w:r>
      <w:r w:rsidR="00E1053C">
        <w:rPr>
          <w:rFonts w:cstheme="minorHAnsi"/>
          <w:i/>
        </w:rPr>
        <w:t>s</w:t>
      </w:r>
      <w:r w:rsidR="00DB6A19" w:rsidRPr="00F35F75">
        <w:rPr>
          <w:rFonts w:cstheme="minorHAnsi"/>
          <w:i/>
        </w:rPr>
        <w:t>elf-study</w:t>
      </w:r>
      <w:r w:rsidR="00FE022F" w:rsidRPr="00F35F75">
        <w:rPr>
          <w:rFonts w:cstheme="minorHAnsi"/>
          <w:i/>
        </w:rPr>
        <w:t xml:space="preserve">, </w:t>
      </w:r>
      <w:r w:rsidRPr="00F35F75">
        <w:rPr>
          <w:rFonts w:cstheme="minorHAnsi"/>
          <w:i/>
        </w:rPr>
        <w:t>high school level and language school studies are considered part-time, and will normally be placed in Group A. However, the Embassy reserves its right to consider each participant’s placement on an individual basis.</w:t>
      </w:r>
    </w:p>
    <w:p w14:paraId="6F004E73" w14:textId="77777777" w:rsidR="00CF1504" w:rsidRPr="00F35F75" w:rsidRDefault="00CF1504" w:rsidP="00CF1504">
      <w:pPr>
        <w:pStyle w:val="ListParagraph"/>
        <w:spacing w:after="240"/>
        <w:rPr>
          <w:rFonts w:cstheme="minorHAnsi"/>
        </w:rPr>
      </w:pPr>
    </w:p>
    <w:p w14:paraId="79CE719C" w14:textId="77777777" w:rsidR="00BF4BE7" w:rsidRPr="00F35F75" w:rsidRDefault="002954C3" w:rsidP="00E75F70">
      <w:pPr>
        <w:pStyle w:val="ListParagraph"/>
        <w:numPr>
          <w:ilvl w:val="0"/>
          <w:numId w:val="1"/>
        </w:numPr>
        <w:spacing w:after="240"/>
        <w:rPr>
          <w:rFonts w:cstheme="minorHAnsi"/>
        </w:rPr>
      </w:pPr>
      <w:r w:rsidRPr="00F35F75">
        <w:rPr>
          <w:rFonts w:cstheme="minorHAnsi"/>
          <w:b/>
        </w:rPr>
        <w:t>Speech content</w:t>
      </w:r>
      <w:r w:rsidR="00DB6A19" w:rsidRPr="00F35F75">
        <w:rPr>
          <w:rFonts w:cstheme="minorHAnsi"/>
          <w:b/>
        </w:rPr>
        <w:t>s</w:t>
      </w:r>
      <w:r w:rsidR="00DB6A19" w:rsidRPr="00F35F75">
        <w:rPr>
          <w:rFonts w:cstheme="minorHAnsi"/>
          <w:b/>
        </w:rPr>
        <w:br/>
      </w:r>
      <w:r w:rsidR="00583D02" w:rsidRPr="00F35F75">
        <w:rPr>
          <w:rFonts w:cstheme="minorHAnsi"/>
        </w:rPr>
        <w:t>A</w:t>
      </w:r>
      <w:r w:rsidR="00135FD5" w:rsidRPr="00F35F75">
        <w:rPr>
          <w:rFonts w:cstheme="minorHAnsi"/>
        </w:rPr>
        <w:t xml:space="preserve">pplicants </w:t>
      </w:r>
      <w:r w:rsidR="00583D02" w:rsidRPr="00F35F75">
        <w:rPr>
          <w:rFonts w:cstheme="minorHAnsi"/>
        </w:rPr>
        <w:t xml:space="preserve">shall </w:t>
      </w:r>
      <w:r w:rsidR="00135FD5" w:rsidRPr="00F35F75">
        <w:rPr>
          <w:rFonts w:cstheme="minorHAnsi"/>
        </w:rPr>
        <w:t>decide the topic of their speech themselves</w:t>
      </w:r>
      <w:r w:rsidR="00E1053C">
        <w:rPr>
          <w:rFonts w:cstheme="minorHAnsi"/>
        </w:rPr>
        <w:t xml:space="preserve">, but </w:t>
      </w:r>
      <w:r w:rsidR="00E1053C" w:rsidRPr="008278B7">
        <w:rPr>
          <w:rFonts w:cstheme="minorHAnsi"/>
          <w:b/>
        </w:rPr>
        <w:t xml:space="preserve">the speech </w:t>
      </w:r>
      <w:r w:rsidR="008E2068">
        <w:rPr>
          <w:rFonts w:cstheme="minorHAnsi"/>
          <w:b/>
        </w:rPr>
        <w:t>must</w:t>
      </w:r>
      <w:r w:rsidR="00E1053C" w:rsidRPr="008278B7">
        <w:rPr>
          <w:rFonts w:cstheme="minorHAnsi"/>
          <w:b/>
        </w:rPr>
        <w:t xml:space="preserve"> have a tangible relation to </w:t>
      </w:r>
      <w:r w:rsidR="008278B7">
        <w:rPr>
          <w:rFonts w:cstheme="minorHAnsi"/>
          <w:b/>
        </w:rPr>
        <w:t xml:space="preserve">Japan, </w:t>
      </w:r>
      <w:r w:rsidR="00E1053C" w:rsidRPr="008278B7">
        <w:rPr>
          <w:rFonts w:cstheme="minorHAnsi"/>
          <w:b/>
        </w:rPr>
        <w:t>Japanese culture, society, history etc</w:t>
      </w:r>
      <w:r w:rsidR="00135FD5" w:rsidRPr="00F35F75">
        <w:rPr>
          <w:rFonts w:cstheme="minorHAnsi"/>
        </w:rPr>
        <w:t xml:space="preserve">. </w:t>
      </w:r>
      <w:r w:rsidR="000633B7" w:rsidRPr="00F35F75">
        <w:rPr>
          <w:rFonts w:cstheme="minorHAnsi"/>
        </w:rPr>
        <w:t>Although participants may feel free to use cue cards, notes or even a manuscript printout to aid them during their presentations, please note that the judges may reward those who speak freely</w:t>
      </w:r>
      <w:r w:rsidR="000633B7">
        <w:rPr>
          <w:rFonts w:cstheme="minorHAnsi"/>
        </w:rPr>
        <w:t xml:space="preserve"> (see criteria below)</w:t>
      </w:r>
      <w:r w:rsidR="000633B7" w:rsidRPr="00F35F75">
        <w:rPr>
          <w:rFonts w:cstheme="minorHAnsi"/>
        </w:rPr>
        <w:t xml:space="preserve">. </w:t>
      </w:r>
      <w:r w:rsidR="00135FD5" w:rsidRPr="00F35F75">
        <w:rPr>
          <w:rFonts w:cstheme="minorHAnsi"/>
        </w:rPr>
        <w:t>PowerPoint (or PowerPoint compatible</w:t>
      </w:r>
      <w:r w:rsidR="00E75F70">
        <w:rPr>
          <w:rFonts w:cstheme="minorHAnsi" w:hint="eastAsia"/>
        </w:rPr>
        <w:t xml:space="preserve">, </w:t>
      </w:r>
      <w:r w:rsidR="00E75F70" w:rsidRPr="00445CE4">
        <w:rPr>
          <w:rFonts w:cstheme="minorHAnsi"/>
        </w:rPr>
        <w:t>up to three slides</w:t>
      </w:r>
      <w:r w:rsidR="00135FD5" w:rsidRPr="00F35F75">
        <w:rPr>
          <w:rFonts w:cstheme="minorHAnsi"/>
        </w:rPr>
        <w:t>) presentations are accepted, but not required.</w:t>
      </w:r>
    </w:p>
    <w:p w14:paraId="7FE953CC" w14:textId="77777777" w:rsidR="00CF1504" w:rsidRPr="00F35F75" w:rsidRDefault="00CF1504" w:rsidP="00CF1504">
      <w:pPr>
        <w:pStyle w:val="ListParagraph"/>
        <w:spacing w:after="240"/>
        <w:rPr>
          <w:rFonts w:cstheme="minorHAnsi"/>
          <w:b/>
        </w:rPr>
      </w:pPr>
    </w:p>
    <w:p w14:paraId="3540A921" w14:textId="77777777" w:rsidR="00E1053C" w:rsidRPr="00E1053C" w:rsidRDefault="00E1053C" w:rsidP="00E1053C">
      <w:pPr>
        <w:pStyle w:val="ListParagraph"/>
        <w:numPr>
          <w:ilvl w:val="0"/>
          <w:numId w:val="1"/>
        </w:numPr>
        <w:spacing w:after="240"/>
        <w:rPr>
          <w:rFonts w:cstheme="minorHAnsi"/>
          <w:b/>
        </w:rPr>
      </w:pPr>
      <w:r>
        <w:rPr>
          <w:rFonts w:cstheme="minorHAnsi"/>
          <w:b/>
        </w:rPr>
        <w:lastRenderedPageBreak/>
        <w:t>Speech evaluation</w:t>
      </w:r>
      <w:r>
        <w:rPr>
          <w:rFonts w:cstheme="minorHAnsi"/>
          <w:b/>
        </w:rPr>
        <w:br/>
      </w:r>
      <w:r>
        <w:rPr>
          <w:rFonts w:cstheme="minorHAnsi"/>
        </w:rPr>
        <w:t xml:space="preserve">Speeches are evaluated </w:t>
      </w:r>
      <w:r w:rsidR="00EA765F">
        <w:rPr>
          <w:rFonts w:cstheme="minorHAnsi"/>
        </w:rPr>
        <w:t>in the following categories</w:t>
      </w:r>
      <w:r>
        <w:rPr>
          <w:rFonts w:cstheme="minorHAnsi"/>
        </w:rPr>
        <w:t>:</w:t>
      </w:r>
    </w:p>
    <w:p w14:paraId="0CA51FBF" w14:textId="77777777" w:rsidR="005C07D5" w:rsidRPr="005C07D5" w:rsidRDefault="00E1053C" w:rsidP="00E1053C">
      <w:pPr>
        <w:pStyle w:val="ListParagraph"/>
        <w:numPr>
          <w:ilvl w:val="1"/>
          <w:numId w:val="1"/>
        </w:numPr>
        <w:spacing w:after="240"/>
        <w:rPr>
          <w:rFonts w:cstheme="minorHAnsi"/>
          <w:b/>
        </w:rPr>
      </w:pPr>
      <w:r w:rsidRPr="005C07D5">
        <w:rPr>
          <w:rFonts w:cstheme="minorHAnsi"/>
        </w:rPr>
        <w:t>Vocabulary</w:t>
      </w:r>
    </w:p>
    <w:p w14:paraId="35BFA42D" w14:textId="77777777" w:rsidR="00E1053C" w:rsidRPr="005C07D5" w:rsidRDefault="005C07D5" w:rsidP="00E1053C">
      <w:pPr>
        <w:pStyle w:val="ListParagraph"/>
        <w:numPr>
          <w:ilvl w:val="1"/>
          <w:numId w:val="1"/>
        </w:numPr>
        <w:spacing w:after="240"/>
        <w:rPr>
          <w:rFonts w:cstheme="minorHAnsi"/>
          <w:b/>
        </w:rPr>
      </w:pPr>
      <w:r>
        <w:rPr>
          <w:rFonts w:cstheme="minorHAnsi"/>
        </w:rPr>
        <w:t>Grammar</w:t>
      </w:r>
    </w:p>
    <w:p w14:paraId="140A1842" w14:textId="77777777" w:rsidR="00E1053C" w:rsidRPr="00E1053C" w:rsidRDefault="005C07D5" w:rsidP="00E1053C">
      <w:pPr>
        <w:pStyle w:val="ListParagraph"/>
        <w:numPr>
          <w:ilvl w:val="1"/>
          <w:numId w:val="1"/>
        </w:numPr>
        <w:spacing w:after="240"/>
        <w:rPr>
          <w:rFonts w:cstheme="minorHAnsi"/>
          <w:b/>
        </w:rPr>
      </w:pPr>
      <w:r>
        <w:rPr>
          <w:rFonts w:cstheme="minorHAnsi"/>
        </w:rPr>
        <w:t>Pronunciation</w:t>
      </w:r>
    </w:p>
    <w:p w14:paraId="62516182" w14:textId="77777777" w:rsidR="005C07D5" w:rsidRPr="005C07D5" w:rsidRDefault="00E1053C" w:rsidP="00E1053C">
      <w:pPr>
        <w:pStyle w:val="ListParagraph"/>
        <w:numPr>
          <w:ilvl w:val="1"/>
          <w:numId w:val="1"/>
        </w:numPr>
        <w:spacing w:after="240"/>
        <w:rPr>
          <w:rFonts w:cstheme="minorHAnsi"/>
          <w:b/>
        </w:rPr>
      </w:pPr>
      <w:r w:rsidRPr="005C07D5">
        <w:rPr>
          <w:rFonts w:cstheme="minorHAnsi"/>
        </w:rPr>
        <w:t>Presentation</w:t>
      </w:r>
    </w:p>
    <w:p w14:paraId="6716A7A5" w14:textId="77777777" w:rsidR="000633B7" w:rsidRPr="00E1053C" w:rsidRDefault="005C07D5" w:rsidP="005C07D5">
      <w:pPr>
        <w:pStyle w:val="ListParagraph"/>
        <w:numPr>
          <w:ilvl w:val="1"/>
          <w:numId w:val="1"/>
        </w:numPr>
        <w:spacing w:after="240"/>
        <w:rPr>
          <w:rFonts w:cstheme="minorHAnsi"/>
          <w:b/>
        </w:rPr>
      </w:pPr>
      <w:r>
        <w:rPr>
          <w:rFonts w:cstheme="minorHAnsi"/>
        </w:rPr>
        <w:t>Speech contents (</w:t>
      </w:r>
      <w:r w:rsidRPr="005C07D5">
        <w:rPr>
          <w:rFonts w:cstheme="minorHAnsi"/>
        </w:rPr>
        <w:t>arouse the audience's interest</w:t>
      </w:r>
      <w:r>
        <w:rPr>
          <w:rFonts w:cstheme="minorHAnsi"/>
        </w:rPr>
        <w:t>,</w:t>
      </w:r>
      <w:r w:rsidRPr="005C07D5">
        <w:rPr>
          <w:rFonts w:cstheme="minorHAnsi"/>
        </w:rPr>
        <w:t xml:space="preserve"> structure, originality </w:t>
      </w:r>
      <w:r>
        <w:rPr>
          <w:rFonts w:cstheme="minorHAnsi"/>
        </w:rPr>
        <w:t>etc.</w:t>
      </w:r>
      <w:r w:rsidRPr="005C07D5">
        <w:rPr>
          <w:rFonts w:cstheme="minorHAnsi"/>
        </w:rPr>
        <w:t>)</w:t>
      </w:r>
    </w:p>
    <w:p w14:paraId="6B2A4299" w14:textId="77777777" w:rsidR="00E1053C" w:rsidRDefault="00E1053C" w:rsidP="00E1053C">
      <w:pPr>
        <w:pStyle w:val="ListParagraph"/>
        <w:rPr>
          <w:rFonts w:cstheme="minorHAnsi"/>
          <w:b/>
        </w:rPr>
      </w:pPr>
    </w:p>
    <w:p w14:paraId="4F49E9BB" w14:textId="77777777" w:rsidR="00A3251A" w:rsidRPr="00A3251A" w:rsidRDefault="00A3251A" w:rsidP="00162A89">
      <w:pPr>
        <w:pStyle w:val="ListParagraph"/>
        <w:numPr>
          <w:ilvl w:val="0"/>
          <w:numId w:val="5"/>
        </w:numPr>
        <w:spacing w:line="360" w:lineRule="auto"/>
        <w:rPr>
          <w:rFonts w:cstheme="minorHAnsi"/>
        </w:rPr>
      </w:pPr>
      <w:r w:rsidRPr="00A3251A">
        <w:rPr>
          <w:rFonts w:cstheme="minorHAnsi"/>
        </w:rPr>
        <w:t>Specific evaluation method</w:t>
      </w:r>
    </w:p>
    <w:p w14:paraId="61989867" w14:textId="77777777" w:rsidR="00A3251A" w:rsidRDefault="00A3251A" w:rsidP="00162A89">
      <w:pPr>
        <w:pStyle w:val="ListParagraph"/>
        <w:spacing w:line="360" w:lineRule="auto"/>
        <w:rPr>
          <w:rFonts w:cstheme="minorHAnsi"/>
          <w:b/>
        </w:rPr>
      </w:pPr>
      <w:r w:rsidRPr="00A3251A">
        <w:rPr>
          <w:rFonts w:cstheme="minorHAnsi"/>
          <w:b/>
        </w:rPr>
        <w:t>[Evaluation of Japanese proficiency]</w:t>
      </w:r>
      <w:r w:rsidRPr="00A3251A">
        <w:t xml:space="preserve"> </w:t>
      </w:r>
      <w:r w:rsidRPr="00A3251A">
        <w:rPr>
          <w:rFonts w:cstheme="minorHAnsi"/>
          <w:b/>
        </w:rPr>
        <w:t>(three-level evaluation from 1 to 3: maximum 15)</w:t>
      </w:r>
    </w:p>
    <w:p w14:paraId="361B8FB8" w14:textId="77777777" w:rsidR="00A3251A" w:rsidRPr="00A3251A" w:rsidRDefault="00A3251A" w:rsidP="00162A89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A3251A">
        <w:rPr>
          <w:rFonts w:cstheme="minorHAnsi"/>
        </w:rPr>
        <w:t>variety of vocabulary</w:t>
      </w:r>
      <w:r>
        <w:rPr>
          <w:rFonts w:cstheme="minorHAnsi"/>
        </w:rPr>
        <w:t xml:space="preserve"> </w:t>
      </w:r>
      <w:r w:rsidRPr="00A3251A">
        <w:rPr>
          <w:rFonts w:cstheme="minorHAnsi"/>
          <w:sz w:val="20"/>
        </w:rPr>
        <w:t>(</w:t>
      </w:r>
      <w:r w:rsidRPr="00A3251A">
        <w:rPr>
          <w:rFonts w:ascii="游ゴシック" w:eastAsia="游ゴシック" w:hAnsi="游ゴシック" w:cstheme="minorHAnsi" w:hint="eastAsia"/>
          <w:sz w:val="20"/>
        </w:rPr>
        <w:t>語彙の多様さ</w:t>
      </w:r>
      <w:r w:rsidRPr="00A3251A">
        <w:rPr>
          <w:rFonts w:ascii="Calibri" w:eastAsia="游ゴシック" w:hAnsi="Calibri" w:cs="Calibri"/>
          <w:sz w:val="20"/>
        </w:rPr>
        <w:t>)</w:t>
      </w:r>
    </w:p>
    <w:p w14:paraId="5A6559B0" w14:textId="77777777" w:rsidR="00A3251A" w:rsidRDefault="00A3251A" w:rsidP="00162A89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A3251A">
        <w:rPr>
          <w:rFonts w:cstheme="minorHAnsi"/>
        </w:rPr>
        <w:t>word choice</w:t>
      </w:r>
      <w:r>
        <w:rPr>
          <w:rFonts w:cstheme="minorHAnsi"/>
        </w:rPr>
        <w:t xml:space="preserve"> </w:t>
      </w:r>
      <w:r w:rsidRPr="00A3251A">
        <w:rPr>
          <w:rFonts w:cstheme="minorHAnsi"/>
          <w:sz w:val="20"/>
        </w:rPr>
        <w:t>(</w:t>
      </w:r>
      <w:r w:rsidRPr="00A3251A">
        <w:rPr>
          <w:rFonts w:ascii="游ゴシック" w:eastAsia="游ゴシック" w:hAnsi="游ゴシック" w:cstheme="minorHAnsi" w:hint="eastAsia"/>
          <w:sz w:val="20"/>
        </w:rPr>
        <w:t>言葉の選択</w:t>
      </w:r>
      <w:r w:rsidRPr="00A3251A">
        <w:rPr>
          <w:rFonts w:ascii="Calibri" w:eastAsia="游ゴシック" w:hAnsi="Calibri" w:cs="Calibri"/>
          <w:sz w:val="20"/>
        </w:rPr>
        <w:t>)</w:t>
      </w:r>
    </w:p>
    <w:p w14:paraId="7D2E9897" w14:textId="77777777" w:rsidR="00A3251A" w:rsidRDefault="00A3251A" w:rsidP="00162A89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A3251A">
        <w:rPr>
          <w:rFonts w:cstheme="minorHAnsi"/>
        </w:rPr>
        <w:t>grammar</w:t>
      </w:r>
      <w:r>
        <w:rPr>
          <w:rFonts w:cstheme="minorHAnsi"/>
        </w:rPr>
        <w:t xml:space="preserve"> </w:t>
      </w:r>
      <w:r w:rsidRPr="00A3251A">
        <w:rPr>
          <w:rFonts w:cstheme="minorHAnsi"/>
          <w:sz w:val="20"/>
        </w:rPr>
        <w:t>(</w:t>
      </w:r>
      <w:r>
        <w:rPr>
          <w:rFonts w:ascii="游ゴシック" w:eastAsia="游ゴシック" w:hAnsi="游ゴシック" w:cstheme="minorHAnsi" w:hint="eastAsia"/>
          <w:sz w:val="20"/>
        </w:rPr>
        <w:t>文法</w:t>
      </w:r>
      <w:r w:rsidRPr="00A3251A">
        <w:rPr>
          <w:rFonts w:ascii="Calibri" w:eastAsia="游ゴシック" w:hAnsi="Calibri" w:cs="Calibri"/>
          <w:sz w:val="20"/>
        </w:rPr>
        <w:t>)</w:t>
      </w:r>
    </w:p>
    <w:p w14:paraId="7FA0C905" w14:textId="77777777" w:rsidR="00A3251A" w:rsidRDefault="00A3251A" w:rsidP="00162A89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A3251A">
        <w:rPr>
          <w:rFonts w:cstheme="minorHAnsi"/>
        </w:rPr>
        <w:t>pronunciation</w:t>
      </w:r>
      <w:r>
        <w:rPr>
          <w:rFonts w:cstheme="minorHAnsi"/>
        </w:rPr>
        <w:t xml:space="preserve"> </w:t>
      </w:r>
      <w:r w:rsidRPr="00A3251A">
        <w:rPr>
          <w:rFonts w:cstheme="minorHAnsi"/>
          <w:sz w:val="20"/>
        </w:rPr>
        <w:t>(</w:t>
      </w:r>
      <w:r>
        <w:rPr>
          <w:rFonts w:ascii="游ゴシック" w:eastAsia="游ゴシック" w:hAnsi="游ゴシック" w:cstheme="minorHAnsi" w:hint="eastAsia"/>
          <w:sz w:val="20"/>
        </w:rPr>
        <w:t>発音</w:t>
      </w:r>
      <w:r w:rsidRPr="00A3251A">
        <w:rPr>
          <w:rFonts w:ascii="Calibri" w:eastAsia="游ゴシック" w:hAnsi="Calibri" w:cs="Calibri"/>
          <w:sz w:val="20"/>
        </w:rPr>
        <w:t>)</w:t>
      </w:r>
    </w:p>
    <w:p w14:paraId="564CC1DF" w14:textId="77777777" w:rsidR="00A3251A" w:rsidRPr="00A3251A" w:rsidRDefault="00A3251A" w:rsidP="00162A89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A3251A">
        <w:rPr>
          <w:rFonts w:cstheme="minorHAnsi"/>
        </w:rPr>
        <w:t>Fluency</w:t>
      </w:r>
      <w:r>
        <w:rPr>
          <w:rFonts w:cstheme="minorHAnsi"/>
        </w:rPr>
        <w:t xml:space="preserve"> </w:t>
      </w:r>
      <w:r w:rsidRPr="00A3251A">
        <w:rPr>
          <w:rFonts w:cstheme="minorHAnsi"/>
          <w:sz w:val="20"/>
        </w:rPr>
        <w:t>(</w:t>
      </w:r>
      <w:r>
        <w:rPr>
          <w:rFonts w:ascii="游ゴシック" w:eastAsia="游ゴシック" w:hAnsi="游ゴシック" w:cstheme="minorHAnsi" w:hint="eastAsia"/>
          <w:sz w:val="20"/>
        </w:rPr>
        <w:t>流暢さ</w:t>
      </w:r>
      <w:r w:rsidRPr="00A3251A">
        <w:rPr>
          <w:rFonts w:ascii="Calibri" w:eastAsia="游ゴシック" w:hAnsi="Calibri" w:cs="Calibri"/>
          <w:sz w:val="20"/>
        </w:rPr>
        <w:t>)</w:t>
      </w:r>
    </w:p>
    <w:p w14:paraId="59B667FE" w14:textId="77777777" w:rsidR="00A3251A" w:rsidRPr="00A3251A" w:rsidRDefault="00A3251A" w:rsidP="00A3251A">
      <w:pPr>
        <w:ind w:left="720"/>
        <w:rPr>
          <w:rFonts w:ascii="Calibri" w:hAnsi="Calibri" w:cs="Calibri"/>
          <w:b/>
        </w:rPr>
      </w:pPr>
      <w:r w:rsidRPr="00A3251A">
        <w:rPr>
          <w:rFonts w:ascii="Calibri" w:hAnsi="Calibri" w:cs="Calibri"/>
          <w:b/>
        </w:rPr>
        <w:t>[Speech ability evaluation] (three-level evaluation from 1 to 3: maximum 15)</w:t>
      </w:r>
    </w:p>
    <w:p w14:paraId="45C06F43" w14:textId="18112737" w:rsidR="00A3251A" w:rsidRPr="00A3251A" w:rsidRDefault="00F17DCD" w:rsidP="00162A89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>
        <w:rPr>
          <w:rFonts w:cstheme="minorHAnsi"/>
        </w:rPr>
        <w:t>eye contact</w:t>
      </w:r>
      <w:r w:rsidR="00A3251A">
        <w:rPr>
          <w:rFonts w:cstheme="minorHAnsi"/>
        </w:rPr>
        <w:t xml:space="preserve"> </w:t>
      </w:r>
      <w:r w:rsidR="00A3251A" w:rsidRPr="00A3251A">
        <w:rPr>
          <w:rFonts w:cstheme="minorHAnsi"/>
          <w:sz w:val="20"/>
        </w:rPr>
        <w:t>(</w:t>
      </w:r>
      <w:r w:rsidR="00A3251A">
        <w:rPr>
          <w:rFonts w:ascii="游ゴシック" w:eastAsia="游ゴシック" w:hAnsi="游ゴシック" w:cstheme="minorHAnsi" w:hint="eastAsia"/>
          <w:sz w:val="20"/>
        </w:rPr>
        <w:t>アイコンタクトの有無</w:t>
      </w:r>
      <w:r w:rsidR="00A3251A" w:rsidRPr="00A3251A">
        <w:rPr>
          <w:rFonts w:ascii="Calibri" w:eastAsia="游ゴシック" w:hAnsi="Calibri" w:cs="Calibri"/>
          <w:sz w:val="20"/>
        </w:rPr>
        <w:t>)</w:t>
      </w:r>
    </w:p>
    <w:p w14:paraId="02793E14" w14:textId="77777777" w:rsidR="00A3251A" w:rsidRDefault="006356FA" w:rsidP="00162A89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6356FA">
        <w:rPr>
          <w:rFonts w:cstheme="minorHAnsi"/>
        </w:rPr>
        <w:t>voice inflection/strength</w:t>
      </w:r>
      <w:r w:rsidR="00A3251A">
        <w:rPr>
          <w:rFonts w:cstheme="minorHAnsi"/>
        </w:rPr>
        <w:t xml:space="preserve"> </w:t>
      </w:r>
      <w:r w:rsidR="00A3251A" w:rsidRPr="00A3251A">
        <w:rPr>
          <w:rFonts w:cstheme="minorHAnsi"/>
          <w:sz w:val="20"/>
        </w:rPr>
        <w:t>(</w:t>
      </w:r>
      <w:r w:rsidR="00A3251A">
        <w:rPr>
          <w:rFonts w:ascii="游ゴシック" w:eastAsia="游ゴシック" w:hAnsi="游ゴシック" w:cstheme="minorHAnsi" w:hint="eastAsia"/>
          <w:sz w:val="20"/>
        </w:rPr>
        <w:t>声の抑揚・強弱</w:t>
      </w:r>
      <w:r w:rsidR="00A3251A" w:rsidRPr="00A3251A">
        <w:rPr>
          <w:rFonts w:ascii="Calibri" w:eastAsia="游ゴシック" w:hAnsi="Calibri" w:cs="Calibri"/>
          <w:sz w:val="20"/>
        </w:rPr>
        <w:t>)</w:t>
      </w:r>
    </w:p>
    <w:p w14:paraId="004F257D" w14:textId="77777777" w:rsidR="00A3251A" w:rsidRDefault="006356FA" w:rsidP="00162A89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>
        <w:rPr>
          <w:rFonts w:cstheme="minorHAnsi"/>
        </w:rPr>
        <w:t>l</w:t>
      </w:r>
      <w:r w:rsidRPr="006356FA">
        <w:rPr>
          <w:rFonts w:cstheme="minorHAnsi"/>
        </w:rPr>
        <w:t>ogical Structure of Speech</w:t>
      </w:r>
      <w:r w:rsidR="00A3251A">
        <w:rPr>
          <w:rFonts w:cstheme="minorHAnsi"/>
        </w:rPr>
        <w:t xml:space="preserve"> </w:t>
      </w:r>
      <w:r w:rsidR="00A3251A" w:rsidRPr="00A3251A">
        <w:rPr>
          <w:rFonts w:cstheme="minorHAnsi"/>
          <w:sz w:val="20"/>
        </w:rPr>
        <w:t>(</w:t>
      </w:r>
      <w:r>
        <w:rPr>
          <w:rFonts w:ascii="游ゴシック" w:eastAsia="游ゴシック" w:hAnsi="游ゴシック" w:cstheme="minorHAnsi" w:hint="eastAsia"/>
          <w:sz w:val="20"/>
        </w:rPr>
        <w:t>スピーチの論理構成：起承転結</w:t>
      </w:r>
      <w:r w:rsidR="00A3251A" w:rsidRPr="00A3251A">
        <w:rPr>
          <w:rFonts w:ascii="Calibri" w:eastAsia="游ゴシック" w:hAnsi="Calibri" w:cs="Calibri"/>
          <w:sz w:val="20"/>
        </w:rPr>
        <w:t>)</w:t>
      </w:r>
    </w:p>
    <w:p w14:paraId="775DE3EE" w14:textId="77777777" w:rsidR="00A3251A" w:rsidRDefault="006356FA" w:rsidP="00162A89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>
        <w:rPr>
          <w:rFonts w:cstheme="minorHAnsi"/>
        </w:rPr>
        <w:t>c</w:t>
      </w:r>
      <w:r w:rsidRPr="006356FA">
        <w:rPr>
          <w:rFonts w:cstheme="minorHAnsi"/>
        </w:rPr>
        <w:t>ontent of speech</w:t>
      </w:r>
      <w:r w:rsidR="00A3251A">
        <w:rPr>
          <w:rFonts w:cstheme="minorHAnsi"/>
        </w:rPr>
        <w:t xml:space="preserve"> </w:t>
      </w:r>
      <w:r w:rsidR="00A3251A" w:rsidRPr="00A3251A">
        <w:rPr>
          <w:rFonts w:cstheme="minorHAnsi"/>
          <w:sz w:val="20"/>
        </w:rPr>
        <w:t>(</w:t>
      </w:r>
      <w:r>
        <w:rPr>
          <w:rFonts w:ascii="游ゴシック" w:eastAsia="游ゴシック" w:hAnsi="游ゴシック" w:cstheme="minorHAnsi" w:hint="eastAsia"/>
          <w:sz w:val="20"/>
        </w:rPr>
        <w:t>スピーチの内容</w:t>
      </w:r>
      <w:r w:rsidR="00A3251A" w:rsidRPr="00A3251A">
        <w:rPr>
          <w:rFonts w:ascii="Calibri" w:eastAsia="游ゴシック" w:hAnsi="Calibri" w:cs="Calibri"/>
          <w:sz w:val="20"/>
        </w:rPr>
        <w:t>)</w:t>
      </w:r>
    </w:p>
    <w:p w14:paraId="67FE2926" w14:textId="77777777" w:rsidR="00A3251A" w:rsidRPr="006356FA" w:rsidRDefault="006356FA" w:rsidP="00162A89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>
        <w:rPr>
          <w:rFonts w:cstheme="minorHAnsi" w:hint="eastAsia"/>
        </w:rPr>
        <w:t>n</w:t>
      </w:r>
      <w:r w:rsidRPr="006356FA">
        <w:rPr>
          <w:rFonts w:cstheme="minorHAnsi"/>
        </w:rPr>
        <w:t>o filler words</w:t>
      </w:r>
      <w:r w:rsidR="00A3251A">
        <w:rPr>
          <w:rFonts w:cstheme="minorHAnsi"/>
        </w:rPr>
        <w:t xml:space="preserve"> </w:t>
      </w:r>
      <w:r w:rsidR="00A3251A" w:rsidRPr="00A3251A">
        <w:rPr>
          <w:rFonts w:cstheme="minorHAnsi"/>
          <w:sz w:val="20"/>
        </w:rPr>
        <w:t>(</w:t>
      </w:r>
      <w:r>
        <w:rPr>
          <w:rFonts w:ascii="游ゴシック" w:eastAsia="游ゴシック" w:hAnsi="游ゴシック" w:cstheme="minorHAnsi" w:hint="eastAsia"/>
          <w:sz w:val="20"/>
        </w:rPr>
        <w:t>フィラーワードの不使用</w:t>
      </w:r>
      <w:r w:rsidR="00A3251A" w:rsidRPr="00A3251A">
        <w:rPr>
          <w:rFonts w:ascii="Calibri" w:eastAsia="游ゴシック" w:hAnsi="Calibri" w:cs="Calibri"/>
          <w:sz w:val="20"/>
        </w:rPr>
        <w:t>)</w:t>
      </w:r>
    </w:p>
    <w:p w14:paraId="1C7D8507" w14:textId="77777777" w:rsidR="006356FA" w:rsidRPr="00A3251A" w:rsidRDefault="006356FA" w:rsidP="006356FA">
      <w:pPr>
        <w:pStyle w:val="ListParagraph"/>
        <w:ind w:left="1140"/>
        <w:rPr>
          <w:rFonts w:cstheme="minorHAnsi"/>
        </w:rPr>
      </w:pPr>
    </w:p>
    <w:p w14:paraId="16651871" w14:textId="77777777" w:rsidR="00B30FBA" w:rsidRPr="00F35F75" w:rsidRDefault="00B30FBA" w:rsidP="00CF1504">
      <w:pPr>
        <w:pStyle w:val="ListParagraph"/>
        <w:numPr>
          <w:ilvl w:val="0"/>
          <w:numId w:val="1"/>
        </w:numPr>
        <w:spacing w:after="240"/>
        <w:rPr>
          <w:rFonts w:cstheme="minorHAnsi"/>
          <w:b/>
        </w:rPr>
      </w:pPr>
      <w:r w:rsidRPr="00F35F75">
        <w:rPr>
          <w:rFonts w:cstheme="minorHAnsi"/>
          <w:b/>
        </w:rPr>
        <w:t>Speech duration</w:t>
      </w:r>
    </w:p>
    <w:p w14:paraId="3F6751AF" w14:textId="77777777" w:rsidR="00B30FBA" w:rsidRPr="00F35F75" w:rsidRDefault="00AD2E22" w:rsidP="00CF1504">
      <w:pPr>
        <w:pStyle w:val="ListParagraph"/>
        <w:numPr>
          <w:ilvl w:val="1"/>
          <w:numId w:val="1"/>
        </w:numPr>
        <w:spacing w:after="240"/>
        <w:rPr>
          <w:rFonts w:cstheme="minorHAnsi"/>
        </w:rPr>
      </w:pPr>
      <w:r w:rsidRPr="00F35F75">
        <w:rPr>
          <w:rFonts w:cstheme="minorHAnsi"/>
        </w:rPr>
        <w:t>[</w:t>
      </w:r>
      <w:r w:rsidR="00B30FBA" w:rsidRPr="00F35F75">
        <w:rPr>
          <w:rFonts w:cstheme="minorHAnsi"/>
        </w:rPr>
        <w:t>Beginners</w:t>
      </w:r>
      <w:r w:rsidRPr="00F35F75">
        <w:rPr>
          <w:rFonts w:cstheme="minorHAnsi"/>
        </w:rPr>
        <w:t>]</w:t>
      </w:r>
      <w:r w:rsidR="00B30FBA" w:rsidRPr="00F35F75">
        <w:rPr>
          <w:rFonts w:cstheme="minorHAnsi"/>
        </w:rPr>
        <w:t>: Maximum of 3 minutes</w:t>
      </w:r>
    </w:p>
    <w:p w14:paraId="79B58DF9" w14:textId="77777777" w:rsidR="00903AD7" w:rsidRPr="00A3251A" w:rsidRDefault="00AD2E22" w:rsidP="00A3251A">
      <w:pPr>
        <w:pStyle w:val="ListParagraph"/>
        <w:numPr>
          <w:ilvl w:val="1"/>
          <w:numId w:val="1"/>
        </w:numPr>
        <w:spacing w:after="240"/>
        <w:rPr>
          <w:rFonts w:cstheme="minorHAnsi"/>
        </w:rPr>
      </w:pPr>
      <w:r w:rsidRPr="00F35F75">
        <w:rPr>
          <w:rFonts w:cstheme="minorHAnsi"/>
        </w:rPr>
        <w:t>[</w:t>
      </w:r>
      <w:r w:rsidR="00B30FBA" w:rsidRPr="00F35F75">
        <w:rPr>
          <w:rFonts w:cstheme="minorHAnsi"/>
        </w:rPr>
        <w:t>Advanced</w:t>
      </w:r>
      <w:r w:rsidRPr="00F35F75">
        <w:rPr>
          <w:rFonts w:cstheme="minorHAnsi"/>
        </w:rPr>
        <w:t>]</w:t>
      </w:r>
      <w:r w:rsidR="00B30FBA" w:rsidRPr="00F35F75">
        <w:rPr>
          <w:rFonts w:cstheme="minorHAnsi"/>
        </w:rPr>
        <w:t xml:space="preserve">: Maximum of </w:t>
      </w:r>
      <w:r w:rsidR="00D61B53" w:rsidRPr="00F35F75">
        <w:rPr>
          <w:rFonts w:cstheme="minorHAnsi"/>
        </w:rPr>
        <w:t>4</w:t>
      </w:r>
      <w:r w:rsidR="00B30FBA" w:rsidRPr="00F35F75">
        <w:rPr>
          <w:rFonts w:cstheme="minorHAnsi"/>
        </w:rPr>
        <w:t xml:space="preserve"> minutes</w:t>
      </w:r>
      <w:r w:rsidR="00BF4BE7" w:rsidRPr="00A3251A">
        <w:rPr>
          <w:rFonts w:cstheme="minorHAnsi"/>
        </w:rPr>
        <w:br/>
      </w:r>
    </w:p>
    <w:p w14:paraId="45147CC6" w14:textId="77777777" w:rsidR="000803E0" w:rsidRPr="00F35F75" w:rsidRDefault="000357DA" w:rsidP="00F35F75">
      <w:pPr>
        <w:spacing w:after="240"/>
        <w:jc w:val="center"/>
        <w:rPr>
          <w:rFonts w:cstheme="minorHAnsi"/>
        </w:rPr>
      </w:pPr>
      <w:r w:rsidRPr="00F35F75">
        <w:rPr>
          <w:rFonts w:cstheme="minorHAnsi"/>
        </w:rPr>
        <w:t xml:space="preserve"> </w:t>
      </w:r>
    </w:p>
    <w:sectPr w:rsidR="000803E0" w:rsidRPr="00F35F75" w:rsidSect="00976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165EC" w14:textId="77777777" w:rsidR="00A272A9" w:rsidRDefault="00A272A9" w:rsidP="00A272A9">
      <w:pPr>
        <w:spacing w:after="0" w:line="240" w:lineRule="auto"/>
      </w:pPr>
      <w:r>
        <w:separator/>
      </w:r>
    </w:p>
  </w:endnote>
  <w:endnote w:type="continuationSeparator" w:id="0">
    <w:p w14:paraId="4D2730A6" w14:textId="77777777" w:rsidR="00A272A9" w:rsidRDefault="00A272A9" w:rsidP="00A2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38063" w14:textId="77777777" w:rsidR="00A272A9" w:rsidRDefault="00A272A9" w:rsidP="00A272A9">
      <w:pPr>
        <w:spacing w:after="0" w:line="240" w:lineRule="auto"/>
      </w:pPr>
      <w:r>
        <w:separator/>
      </w:r>
    </w:p>
  </w:footnote>
  <w:footnote w:type="continuationSeparator" w:id="0">
    <w:p w14:paraId="546B7AEA" w14:textId="77777777" w:rsidR="00A272A9" w:rsidRDefault="00A272A9" w:rsidP="00A27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713A8"/>
    <w:multiLevelType w:val="hybridMultilevel"/>
    <w:tmpl w:val="B152423C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E22265"/>
    <w:multiLevelType w:val="hybridMultilevel"/>
    <w:tmpl w:val="57445440"/>
    <w:lvl w:ilvl="0" w:tplc="04090003">
      <w:start w:val="1"/>
      <w:numFmt w:val="bullet"/>
      <w:lvlText w:val="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33FD1F1A"/>
    <w:multiLevelType w:val="hybridMultilevel"/>
    <w:tmpl w:val="AFC470B0"/>
    <w:lvl w:ilvl="0" w:tplc="5C326BA2">
      <w:start w:val="1"/>
      <w:numFmt w:val="decimal"/>
      <w:lvlText w:val="(%1)"/>
      <w:lvlJc w:val="left"/>
      <w:pPr>
        <w:ind w:left="156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3" w15:restartNumberingAfterBreak="0">
    <w:nsid w:val="432116BA"/>
    <w:multiLevelType w:val="hybridMultilevel"/>
    <w:tmpl w:val="6F687A22"/>
    <w:lvl w:ilvl="0" w:tplc="15B2CA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C326BA2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FD9CD75E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10698"/>
    <w:multiLevelType w:val="hybridMultilevel"/>
    <w:tmpl w:val="62BC6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52CDB"/>
    <w:multiLevelType w:val="hybridMultilevel"/>
    <w:tmpl w:val="265ACB1C"/>
    <w:lvl w:ilvl="0" w:tplc="F4504F0A">
      <w:start w:val="1"/>
      <w:numFmt w:val="decimalFullWidth"/>
      <w:lvlText w:val="（%1）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68BB2738"/>
    <w:multiLevelType w:val="hybridMultilevel"/>
    <w:tmpl w:val="BA62EC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312458">
    <w:abstractNumId w:val="3"/>
  </w:num>
  <w:num w:numId="2" w16cid:durableId="61099025">
    <w:abstractNumId w:val="6"/>
  </w:num>
  <w:num w:numId="3" w16cid:durableId="788662733">
    <w:abstractNumId w:val="4"/>
  </w:num>
  <w:num w:numId="4" w16cid:durableId="1056584465">
    <w:abstractNumId w:val="0"/>
  </w:num>
  <w:num w:numId="5" w16cid:durableId="1790314822">
    <w:abstractNumId w:val="1"/>
  </w:num>
  <w:num w:numId="6" w16cid:durableId="1151169300">
    <w:abstractNumId w:val="2"/>
  </w:num>
  <w:num w:numId="7" w16cid:durableId="11154444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301"/>
    <w:rsid w:val="000057F7"/>
    <w:rsid w:val="000357DA"/>
    <w:rsid w:val="00037E2F"/>
    <w:rsid w:val="000633B7"/>
    <w:rsid w:val="000803E0"/>
    <w:rsid w:val="00081C3D"/>
    <w:rsid w:val="000A7F11"/>
    <w:rsid w:val="000B6598"/>
    <w:rsid w:val="000B73EE"/>
    <w:rsid w:val="0011498A"/>
    <w:rsid w:val="00135FD5"/>
    <w:rsid w:val="001400B0"/>
    <w:rsid w:val="0014404C"/>
    <w:rsid w:val="00152711"/>
    <w:rsid w:val="00162A89"/>
    <w:rsid w:val="001655CF"/>
    <w:rsid w:val="001866E7"/>
    <w:rsid w:val="00213C03"/>
    <w:rsid w:val="002276F0"/>
    <w:rsid w:val="002317C3"/>
    <w:rsid w:val="00237462"/>
    <w:rsid w:val="00280245"/>
    <w:rsid w:val="002954C3"/>
    <w:rsid w:val="002F155F"/>
    <w:rsid w:val="00351094"/>
    <w:rsid w:val="00403029"/>
    <w:rsid w:val="0043101E"/>
    <w:rsid w:val="00445CE4"/>
    <w:rsid w:val="00450DF9"/>
    <w:rsid w:val="00453AD0"/>
    <w:rsid w:val="00486EFF"/>
    <w:rsid w:val="004B479D"/>
    <w:rsid w:val="004F0F93"/>
    <w:rsid w:val="00541923"/>
    <w:rsid w:val="00577C5C"/>
    <w:rsid w:val="00583D02"/>
    <w:rsid w:val="005A0042"/>
    <w:rsid w:val="005C07D5"/>
    <w:rsid w:val="00602D6F"/>
    <w:rsid w:val="00606E18"/>
    <w:rsid w:val="006356FA"/>
    <w:rsid w:val="00635720"/>
    <w:rsid w:val="006358B8"/>
    <w:rsid w:val="006F3A29"/>
    <w:rsid w:val="007013B9"/>
    <w:rsid w:val="00703724"/>
    <w:rsid w:val="007406EF"/>
    <w:rsid w:val="007409DB"/>
    <w:rsid w:val="00752A00"/>
    <w:rsid w:val="00757DAE"/>
    <w:rsid w:val="00767976"/>
    <w:rsid w:val="00773511"/>
    <w:rsid w:val="007A1CE9"/>
    <w:rsid w:val="00822C0B"/>
    <w:rsid w:val="008278B7"/>
    <w:rsid w:val="00843786"/>
    <w:rsid w:val="00851DC4"/>
    <w:rsid w:val="0086407A"/>
    <w:rsid w:val="0089791A"/>
    <w:rsid w:val="008A00F8"/>
    <w:rsid w:val="008C7A42"/>
    <w:rsid w:val="008D0F87"/>
    <w:rsid w:val="008E2068"/>
    <w:rsid w:val="00903AD7"/>
    <w:rsid w:val="009760D6"/>
    <w:rsid w:val="00977C5B"/>
    <w:rsid w:val="00990D10"/>
    <w:rsid w:val="009B7045"/>
    <w:rsid w:val="00A272A9"/>
    <w:rsid w:val="00A3251A"/>
    <w:rsid w:val="00AD2E22"/>
    <w:rsid w:val="00B30FBA"/>
    <w:rsid w:val="00B33BED"/>
    <w:rsid w:val="00B741F2"/>
    <w:rsid w:val="00BF4BE7"/>
    <w:rsid w:val="00C1149D"/>
    <w:rsid w:val="00C26FFB"/>
    <w:rsid w:val="00C42E8A"/>
    <w:rsid w:val="00C91CDC"/>
    <w:rsid w:val="00C9745E"/>
    <w:rsid w:val="00CA2B39"/>
    <w:rsid w:val="00CC2AC5"/>
    <w:rsid w:val="00CF1504"/>
    <w:rsid w:val="00D11E92"/>
    <w:rsid w:val="00D253AF"/>
    <w:rsid w:val="00D27B78"/>
    <w:rsid w:val="00D61B53"/>
    <w:rsid w:val="00D7693A"/>
    <w:rsid w:val="00DB6A19"/>
    <w:rsid w:val="00E1053C"/>
    <w:rsid w:val="00E61CA2"/>
    <w:rsid w:val="00E75F70"/>
    <w:rsid w:val="00E76301"/>
    <w:rsid w:val="00E91D2E"/>
    <w:rsid w:val="00EA765F"/>
    <w:rsid w:val="00F126E0"/>
    <w:rsid w:val="00F17DCD"/>
    <w:rsid w:val="00F35F75"/>
    <w:rsid w:val="00F43F9B"/>
    <w:rsid w:val="00F45E17"/>
    <w:rsid w:val="00F4694E"/>
    <w:rsid w:val="00F73AC4"/>
    <w:rsid w:val="00FD6F77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,"/>
  <w:listSeparator w:val=";"/>
  <w14:docId w14:val="08EA4A16"/>
  <w15:docId w15:val="{7FE58FDE-6646-441C-8FE7-416796B0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63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763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763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763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803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B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72A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272A9"/>
  </w:style>
  <w:style w:type="paragraph" w:styleId="Footer">
    <w:name w:val="footer"/>
    <w:basedOn w:val="Normal"/>
    <w:link w:val="FooterChar"/>
    <w:uiPriority w:val="99"/>
    <w:unhideWhenUsed/>
    <w:rsid w:val="00A272A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272A9"/>
  </w:style>
  <w:style w:type="table" w:styleId="TableGrid">
    <w:name w:val="Table Grid"/>
    <w:basedOn w:val="TableNormal"/>
    <w:uiPriority w:val="59"/>
    <w:rsid w:val="00F35F75"/>
    <w:pPr>
      <w:spacing w:after="0" w:line="240" w:lineRule="auto"/>
    </w:pPr>
    <w:rPr>
      <w:rFonts w:ascii="Calibri" w:eastAsia="ＭＳ 明朝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741F2"/>
  </w:style>
  <w:style w:type="character" w:customStyle="1" w:styleId="DateChar">
    <w:name w:val="Date Char"/>
    <w:basedOn w:val="DefaultParagraphFont"/>
    <w:link w:val="Date"/>
    <w:uiPriority w:val="99"/>
    <w:semiHidden/>
    <w:rsid w:val="00B741F2"/>
  </w:style>
  <w:style w:type="character" w:styleId="FollowedHyperlink">
    <w:name w:val="FollowedHyperlink"/>
    <w:basedOn w:val="DefaultParagraphFont"/>
    <w:uiPriority w:val="99"/>
    <w:semiHidden/>
    <w:unhideWhenUsed/>
    <w:rsid w:val="00A325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5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2188</Characters>
  <DocSecurity>4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